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59A8" w14:textId="77777777" w:rsidR="00700299" w:rsidRDefault="00700299" w:rsidP="0070029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7A4645F3" w14:textId="77777777" w:rsidR="00700299" w:rsidRDefault="00700299" w:rsidP="0070029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C60DCC3" w14:textId="77777777" w:rsidR="00700299" w:rsidRDefault="00700299" w:rsidP="00700299">
      <w:pPr>
        <w:pStyle w:val="Standard"/>
        <w:jc w:val="center"/>
        <w:rPr>
          <w:rFonts w:ascii="Times New Roman" w:hAnsi="Times New Roman"/>
          <w:b/>
        </w:rPr>
      </w:pPr>
    </w:p>
    <w:p w14:paraId="1B01EF19" w14:textId="77777777" w:rsidR="00700299" w:rsidRDefault="00700299" w:rsidP="00700299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0"/>
        <w:gridCol w:w="294"/>
        <w:gridCol w:w="546"/>
        <w:gridCol w:w="1000"/>
        <w:gridCol w:w="863"/>
        <w:gridCol w:w="567"/>
        <w:gridCol w:w="879"/>
        <w:gridCol w:w="236"/>
        <w:gridCol w:w="445"/>
        <w:gridCol w:w="567"/>
        <w:gridCol w:w="567"/>
        <w:gridCol w:w="567"/>
        <w:gridCol w:w="1044"/>
      </w:tblGrid>
      <w:tr w:rsidR="00700299" w14:paraId="4A6A278D" w14:textId="77777777" w:rsidTr="00C13645">
        <w:trPr>
          <w:trHeight w:val="501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E45C9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7F03B" w14:textId="2FBDE4BF" w:rsidR="00700299" w:rsidRPr="00F90678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90678">
              <w:rPr>
                <w:rFonts w:ascii="Times New Roman" w:hAnsi="Times New Roman"/>
                <w:b/>
                <w:bCs/>
                <w:sz w:val="20"/>
                <w:szCs w:val="20"/>
              </w:rPr>
              <w:t>Społeczeństwo obywatelskie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7FAD3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E4001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6A3209E7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271C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543A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700299" w14:paraId="61B69A81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2DCC1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98EE" w14:textId="77777777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0299" w14:paraId="01E0C5A9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241F9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B1A5" w14:textId="77777777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700299" w14:paraId="0A1C8D1D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9925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F57E" w14:textId="682BCC9F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700299" w14:paraId="25F20E6D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E36B5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6575" w14:textId="1E492C65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B0C6D">
              <w:rPr>
                <w:rFonts w:ascii="Times New Roman" w:hAnsi="Times New Roman"/>
                <w:sz w:val="16"/>
                <w:szCs w:val="16"/>
              </w:rPr>
              <w:t>/</w:t>
            </w:r>
            <w:r w:rsidR="00F90678">
              <w:rPr>
                <w:rFonts w:ascii="Times New Roman" w:hAnsi="Times New Roman"/>
                <w:sz w:val="16"/>
                <w:szCs w:val="16"/>
              </w:rPr>
              <w:t>N</w:t>
            </w:r>
            <w:r w:rsidR="00BB0C6D">
              <w:rPr>
                <w:rFonts w:ascii="Times New Roman" w:hAnsi="Times New Roman"/>
                <w:sz w:val="16"/>
                <w:szCs w:val="16"/>
              </w:rPr>
              <w:t>iestacjonarne</w:t>
            </w:r>
            <w:r w:rsidR="00F90678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700299" w14:paraId="69E51A3F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04523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92BE1" w14:textId="77B5D870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00299" w14:paraId="07CA7BA5" w14:textId="77777777" w:rsidTr="00241790">
        <w:trPr>
          <w:trHeight w:val="395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D5FB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B1A8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17212" w14:textId="10405B70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90678">
              <w:rPr>
                <w:rFonts w:ascii="Times New Roman" w:hAnsi="Times New Roman"/>
                <w:b/>
                <w:sz w:val="14"/>
                <w:szCs w:val="14"/>
              </w:rPr>
              <w:t xml:space="preserve"> (S/NS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CFB7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0299" w14:paraId="25BFAAA9" w14:textId="77777777" w:rsidTr="00C13645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62C73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42ADD" w14:textId="3694658B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90678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607C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B6D15" w14:textId="380AD143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F90678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9805" w14:textId="77777777" w:rsidR="00700299" w:rsidRDefault="00700299" w:rsidP="00F9067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C60B" w14:textId="79A7E746" w:rsidR="00700299" w:rsidRDefault="00BB0C6D" w:rsidP="00C1364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25FBF" w14:textId="77777777" w:rsidR="00700299" w:rsidRDefault="00700299" w:rsidP="00F9067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014BA" w14:textId="03E0C65E" w:rsidR="00700299" w:rsidRDefault="00BB0C6D" w:rsidP="00F90678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90678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0475" w14:textId="77777777" w:rsidR="00700299" w:rsidRDefault="00700299" w:rsidP="00241790"/>
        </w:tc>
      </w:tr>
      <w:tr w:rsidR="00700299" w14:paraId="6EA36419" w14:textId="77777777" w:rsidTr="00241790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EB0A" w14:textId="77777777" w:rsidR="00700299" w:rsidRDefault="00700299" w:rsidP="0024179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FB537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C138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4AB2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6A8832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7D7D5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CEE8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5193E3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0299" w14:paraId="3F48D11B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FDDC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8E42" w14:textId="7EBB8F83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700299">
              <w:rPr>
                <w:rFonts w:ascii="Times New Roman" w:hAnsi="Times New Roman"/>
                <w:sz w:val="14"/>
                <w:szCs w:val="14"/>
              </w:rPr>
              <w:t>0</w:t>
            </w:r>
            <w:r w:rsidR="00C13645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42955" w14:textId="373B5361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273ED" w14:textId="18039BCF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B0C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620F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B83B6" w14:textId="2BC1F4FC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70029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700299" w14:paraId="073B88AC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AD98A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7014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08D2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3DB7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782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6EC15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51F0031E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6D3F4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FB37" w14:textId="6A4716EA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700299">
              <w:rPr>
                <w:rFonts w:ascii="Times New Roman" w:hAnsi="Times New Roman"/>
                <w:sz w:val="14"/>
                <w:szCs w:val="14"/>
              </w:rPr>
              <w:t>0</w:t>
            </w:r>
            <w:r w:rsidR="00C13645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57CB" w14:textId="273BAA7A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CAA2" w14:textId="20404DA9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1720E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10B">
              <w:rPr>
                <w:rFonts w:ascii="Times New Roman" w:hAnsi="Times New Roman"/>
                <w:sz w:val="16"/>
                <w:szCs w:val="16"/>
              </w:rPr>
              <w:t>Aktywność, wykonanie zadań i projektów,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16EAF" w14:textId="54CBDBF4" w:rsidR="00700299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70029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700299" w14:paraId="3A04C314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4840A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7449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E9B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D91D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2F9E2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956D4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3FED82D3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CBBB7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596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DE21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38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D57F0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5480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4477A02E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A7B4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E7012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E278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00AD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D946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1934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339A8BBC" w14:textId="77777777" w:rsidTr="00241790">
        <w:trPr>
          <w:trHeight w:val="27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8D8B5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62FB" w14:textId="742F3D8A" w:rsidR="00700299" w:rsidRPr="00C13645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3645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700299" w:rsidRPr="00C13645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C13645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81F1C" w14:textId="33085204" w:rsidR="00700299" w:rsidRPr="00C13645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3645"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E4C89" w14:textId="5BBC8279" w:rsidR="00700299" w:rsidRPr="00C13645" w:rsidRDefault="00BB0C6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3645"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B1C0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26EA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4A7EA" w14:textId="77777777" w:rsidR="00700299" w:rsidRDefault="00700299" w:rsidP="0024179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</w:tbl>
    <w:p w14:paraId="4AEF68F6" w14:textId="77777777" w:rsidR="00700299" w:rsidRDefault="00700299" w:rsidP="00700299"/>
    <w:tbl>
      <w:tblPr>
        <w:tblW w:w="1013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635"/>
        <w:gridCol w:w="5469"/>
        <w:gridCol w:w="1523"/>
        <w:gridCol w:w="1271"/>
      </w:tblGrid>
      <w:tr w:rsidR="00700299" w14:paraId="564F3D8B" w14:textId="77777777" w:rsidTr="00700299">
        <w:trPr>
          <w:trHeight w:val="57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A9203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06578" w14:textId="77777777" w:rsidR="00700299" w:rsidRPr="00FF66D5" w:rsidRDefault="00700299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  <w:p w14:paraId="74A1610A" w14:textId="77777777" w:rsidR="00700299" w:rsidRPr="00FF66D5" w:rsidRDefault="00700299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F66D5">
              <w:rPr>
                <w:rFonts w:cs="Times New Roman"/>
                <w:b/>
                <w:color w:val="000000"/>
                <w:sz w:val="16"/>
                <w:szCs w:val="16"/>
              </w:rPr>
              <w:t>L p.</w:t>
            </w:r>
          </w:p>
          <w:p w14:paraId="6E14C287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7A5A9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1E88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F34F4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700299" w14:paraId="1452E9E1" w14:textId="77777777" w:rsidTr="00700299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8F395" w14:textId="77777777" w:rsidR="00700299" w:rsidRPr="00FF66D5" w:rsidRDefault="00700299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1A57F29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C0E2E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BCB9" w14:textId="50B341C3" w:rsidR="00700299" w:rsidRPr="00FF66D5" w:rsidRDefault="00D0549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49D"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administracji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CE006" w14:textId="4522E352" w:rsidR="00700299" w:rsidRPr="00FF66D5" w:rsidRDefault="00D0549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FF5A" w14:textId="07D408DD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549D" w14:paraId="77DC79E8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DDA5" w14:textId="77777777" w:rsidR="00D0549D" w:rsidRPr="00FF66D5" w:rsidRDefault="00D0549D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AB837" w14:textId="77777777" w:rsidR="00D0549D" w:rsidRPr="00FF66D5" w:rsidRDefault="00D0549D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9F570" w14:textId="088105CF" w:rsidR="00D0549D" w:rsidRPr="00D0549D" w:rsidRDefault="00D0549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49D">
              <w:rPr>
                <w:rFonts w:ascii="Times New Roman" w:hAnsi="Times New Roman"/>
                <w:sz w:val="16"/>
                <w:szCs w:val="16"/>
              </w:rPr>
              <w:t>na i rozumie rolę człowieka w funkcjonowaniu administracji, a także jego prawa i obowiązki wobec innych jednostek i organów państwa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9B342" w14:textId="32A91FAB" w:rsidR="00D0549D" w:rsidRDefault="00D0549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E88E" w14:textId="77777777" w:rsidR="00D0549D" w:rsidRPr="00FF66D5" w:rsidRDefault="00D0549D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478E" w14:paraId="768CF05F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3F6BF" w14:textId="77777777" w:rsidR="0059478E" w:rsidRPr="00FF66D5" w:rsidRDefault="0059478E" w:rsidP="0059478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C398" w14:textId="77777777" w:rsidR="0059478E" w:rsidRPr="00FF66D5" w:rsidRDefault="0059478E" w:rsidP="005947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7FA0" w14:textId="62209E4A" w:rsidR="0059478E" w:rsidRPr="00D0549D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01FC">
              <w:rPr>
                <w:rFonts w:ascii="Times New Roman" w:hAnsi="Times New Roman"/>
                <w:sz w:val="16"/>
                <w:szCs w:val="16"/>
              </w:rPr>
              <w:t xml:space="preserve">Ma wiedzę na temat zarządzania </w:t>
            </w:r>
            <w:r>
              <w:rPr>
                <w:rFonts w:ascii="Times New Roman" w:hAnsi="Times New Roman"/>
                <w:sz w:val="16"/>
                <w:szCs w:val="16"/>
              </w:rPr>
              <w:t>społeczeństwem obywatelskim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FC10" w14:textId="18656D6E" w:rsidR="0059478E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BAA9B" w14:textId="77777777" w:rsidR="0059478E" w:rsidRPr="00FF66D5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478E" w14:paraId="66EE9628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0978" w14:textId="77777777" w:rsidR="0059478E" w:rsidRPr="00FF66D5" w:rsidRDefault="0059478E" w:rsidP="0059478E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F2B4A" w14:textId="77777777" w:rsidR="0059478E" w:rsidRPr="00FF66D5" w:rsidRDefault="0059478E" w:rsidP="005947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CA8E5" w14:textId="425D6855" w:rsidR="0059478E" w:rsidRPr="00FF66D5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01FC">
              <w:rPr>
                <w:rFonts w:ascii="Times New Roman" w:hAnsi="Times New Roman"/>
                <w:sz w:val="16"/>
                <w:szCs w:val="16"/>
              </w:rPr>
              <w:t xml:space="preserve">Zna podstawowe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zasady funkcjonowania </w:t>
            </w:r>
            <w:r w:rsidRPr="009F01FC">
              <w:rPr>
                <w:rFonts w:ascii="Times New Roman" w:hAnsi="Times New Roman"/>
                <w:sz w:val="16"/>
                <w:szCs w:val="16"/>
              </w:rPr>
              <w:t>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ramach społeczeństwa obywatelskiego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526C" w14:textId="1180BD99" w:rsidR="0059478E" w:rsidRPr="00FF66D5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EF58A" w14:textId="724ADC13" w:rsidR="0059478E" w:rsidRPr="00FF66D5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478E" w14:paraId="622024AC" w14:textId="77777777" w:rsidTr="00700299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D235F" w14:textId="77777777" w:rsidR="0059478E" w:rsidRPr="00FF66D5" w:rsidRDefault="0059478E" w:rsidP="0059478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7312DD4F" w14:textId="77777777" w:rsidR="0059478E" w:rsidRPr="00FF66D5" w:rsidRDefault="0059478E" w:rsidP="005947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10BD2" w14:textId="77777777" w:rsidR="0059478E" w:rsidRPr="00FF66D5" w:rsidRDefault="0059478E" w:rsidP="005947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F5553" w14:textId="6A439242" w:rsidR="0059478E" w:rsidRPr="00FF66D5" w:rsidRDefault="00851279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279">
              <w:rPr>
                <w:rFonts w:ascii="Times New Roman" w:hAnsi="Times New Roman"/>
                <w:sz w:val="16"/>
                <w:szCs w:val="16"/>
              </w:rPr>
              <w:t xml:space="preserve">Potrafi wykorzystać metody i narzędzia z zakresu administracji w celu prognozowania procesów i zjawisk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zachodzących w </w:t>
            </w:r>
            <w:r w:rsidRPr="00851279">
              <w:rPr>
                <w:rFonts w:ascii="Times New Roman" w:hAnsi="Times New Roman"/>
                <w:sz w:val="16"/>
                <w:szCs w:val="16"/>
              </w:rPr>
              <w:t>społecz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eństwie obywatelskim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296A" w14:textId="40E5ACC3" w:rsidR="0059478E" w:rsidRPr="00FF66D5" w:rsidRDefault="00851279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C6A9" w14:textId="6CAC0C0A" w:rsidR="0059478E" w:rsidRPr="00FF66D5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478E" w14:paraId="61790491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CE2D" w14:textId="77777777" w:rsidR="0059478E" w:rsidRPr="00FF66D5" w:rsidRDefault="0059478E" w:rsidP="0059478E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15935" w14:textId="77777777" w:rsidR="0059478E" w:rsidRPr="00FF66D5" w:rsidRDefault="0059478E" w:rsidP="005947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81D52" w14:textId="43B2AFD6" w:rsidR="0059478E" w:rsidRPr="00FF66D5" w:rsidRDefault="00B6500C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00C">
              <w:rPr>
                <w:rFonts w:ascii="Times New Roman" w:hAnsi="Times New Roman"/>
                <w:sz w:val="16"/>
                <w:szCs w:val="16"/>
              </w:rPr>
              <w:t xml:space="preserve">Potrafi interpretować i wypełniać na poziomie podstawowym funkcje kierownicze i kontrolne w </w:t>
            </w:r>
            <w:r>
              <w:rPr>
                <w:rFonts w:ascii="Times New Roman" w:hAnsi="Times New Roman"/>
                <w:sz w:val="16"/>
                <w:szCs w:val="16"/>
              </w:rPr>
              <w:t>społeczeństwie obywatelskim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AF2E" w14:textId="6D62585D" w:rsidR="0059478E" w:rsidRPr="00FF66D5" w:rsidRDefault="00B6500C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29C4" w14:textId="604B28F0" w:rsidR="0059478E" w:rsidRPr="00FF66D5" w:rsidRDefault="0059478E" w:rsidP="005947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20D" w14:paraId="72CA6CE5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09A3" w14:textId="77777777" w:rsidR="001C420D" w:rsidRPr="00FF66D5" w:rsidRDefault="001C420D" w:rsidP="001C420D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9FAF" w14:textId="77777777" w:rsidR="001C420D" w:rsidRPr="00FF66D5" w:rsidRDefault="001C420D" w:rsidP="001C42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9E4F3" w14:textId="6D09CE84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B95">
              <w:rPr>
                <w:rFonts w:ascii="Times New Roman" w:hAnsi="Times New Roman"/>
                <w:sz w:val="16"/>
                <w:szCs w:val="16"/>
              </w:rPr>
              <w:t xml:space="preserve">Posiada umiejętności niezbędne dla realizacji zadań </w:t>
            </w:r>
            <w:r>
              <w:rPr>
                <w:rFonts w:ascii="Times New Roman" w:hAnsi="Times New Roman"/>
                <w:sz w:val="16"/>
                <w:szCs w:val="16"/>
              </w:rPr>
              <w:t>na rzecz rozwoju społeczeństwa obywatelskiego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1192A" w14:textId="2C448EA6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F46C3" w14:textId="29FB577C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20D" w14:paraId="0C687F34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8706" w14:textId="77777777" w:rsidR="001C420D" w:rsidRPr="00FF66D5" w:rsidRDefault="001C420D" w:rsidP="001C420D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D882" w14:textId="77777777" w:rsidR="001C420D" w:rsidRPr="00FF66D5" w:rsidRDefault="001C420D" w:rsidP="001C42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B936" w14:textId="4EB244A2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20D">
              <w:rPr>
                <w:rFonts w:ascii="Times New Roman" w:hAnsi="Times New Roman"/>
                <w:sz w:val="16"/>
                <w:szCs w:val="16"/>
              </w:rPr>
              <w:t xml:space="preserve">Potrafi planować i organizować pracę indywidualną i zespołową oraz aktywnie współdziałać w grupie, </w:t>
            </w:r>
            <w:r>
              <w:rPr>
                <w:rFonts w:ascii="Times New Roman" w:hAnsi="Times New Roman"/>
                <w:sz w:val="16"/>
                <w:szCs w:val="16"/>
              </w:rPr>
              <w:t>w ramach społeczeństwa obywatelskiego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191F" w14:textId="06B50DCF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F32" w14:textId="0BD11A0D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20D" w14:paraId="3165672F" w14:textId="77777777" w:rsidTr="00700299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49FCC" w14:textId="77777777" w:rsidR="001C420D" w:rsidRPr="00FF66D5" w:rsidRDefault="001C420D" w:rsidP="001C42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0D3078A" w14:textId="77777777" w:rsidR="001C420D" w:rsidRPr="00FF66D5" w:rsidRDefault="001C420D" w:rsidP="001C42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4F5F9" w14:textId="77777777" w:rsidR="001C420D" w:rsidRPr="00FF66D5" w:rsidRDefault="001C420D" w:rsidP="001C42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3E2E" w14:textId="05639124" w:rsidR="001C420D" w:rsidRPr="00FF66D5" w:rsidRDefault="00A143C1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43C1">
              <w:rPr>
                <w:rFonts w:ascii="Times New Roman" w:hAnsi="Times New Roman"/>
                <w:sz w:val="16"/>
                <w:szCs w:val="16"/>
              </w:rPr>
              <w:t>Jest gotów do prezentowania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143C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ramach społeczeństwa obywatelskiego, </w:t>
            </w:r>
            <w:r w:rsidRPr="00A143C1">
              <w:rPr>
                <w:rFonts w:ascii="Times New Roman" w:hAnsi="Times New Roman"/>
                <w:sz w:val="16"/>
                <w:szCs w:val="16"/>
              </w:rPr>
              <w:t>wyników pracy własnej i zespołowej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733B1" w14:textId="30BFB565" w:rsidR="001C420D" w:rsidRPr="00FF66D5" w:rsidRDefault="00187F98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6E3FE" w14:textId="2778E493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C420D" w14:paraId="5F42E096" w14:textId="77777777" w:rsidTr="0070029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43CBC" w14:textId="77777777" w:rsidR="001C420D" w:rsidRPr="00FF66D5" w:rsidRDefault="001C420D" w:rsidP="001C420D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B6C9" w14:textId="77777777" w:rsidR="001C420D" w:rsidRPr="00FF66D5" w:rsidRDefault="001C420D" w:rsidP="001C42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32996" w14:textId="703ECDD7" w:rsidR="001C420D" w:rsidRPr="00FF66D5" w:rsidRDefault="00187F98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F98">
              <w:rPr>
                <w:rFonts w:ascii="Times New Roman" w:hAnsi="Times New Roman"/>
                <w:sz w:val="16"/>
                <w:szCs w:val="16"/>
              </w:rPr>
              <w:t xml:space="preserve">Potrafi skutecznie planować i realizować zadania w roli </w:t>
            </w:r>
            <w:r w:rsidR="00C5474D">
              <w:rPr>
                <w:rFonts w:ascii="Times New Roman" w:hAnsi="Times New Roman"/>
                <w:sz w:val="16"/>
                <w:szCs w:val="16"/>
              </w:rPr>
              <w:t>członka społeczeństwa obywatelskiego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6743" w14:textId="412DB5C5" w:rsidR="001C420D" w:rsidRPr="00FF66D5" w:rsidRDefault="00C5474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95446" w14:textId="7BF43963" w:rsidR="001C420D" w:rsidRPr="00FF66D5" w:rsidRDefault="001C420D" w:rsidP="001C420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CEF6A9B" w14:textId="77777777" w:rsidR="00700299" w:rsidRDefault="00700299" w:rsidP="00700299">
      <w:pPr>
        <w:pStyle w:val="Standard"/>
      </w:pPr>
    </w:p>
    <w:p w14:paraId="17D99E78" w14:textId="7C7D940A" w:rsidR="00700299" w:rsidRDefault="00700299" w:rsidP="0070029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2"/>
      </w:tblGrid>
      <w:tr w:rsidR="00C0105F" w:rsidRPr="00F963EF" w14:paraId="081FDDF4" w14:textId="77777777" w:rsidTr="00B052B2">
        <w:tc>
          <w:tcPr>
            <w:tcW w:w="2802" w:type="dxa"/>
          </w:tcPr>
          <w:p w14:paraId="3BFD7D78" w14:textId="77777777" w:rsidR="00C0105F" w:rsidRPr="00F963EF" w:rsidRDefault="00C0105F" w:rsidP="00B052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6C3299B" w14:textId="77777777" w:rsidR="00C0105F" w:rsidRPr="00F963EF" w:rsidRDefault="00C0105F" w:rsidP="00B052B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0105F" w:rsidRPr="00F963EF" w14:paraId="6E8F0FBC" w14:textId="77777777" w:rsidTr="00B052B2">
        <w:tc>
          <w:tcPr>
            <w:tcW w:w="2802" w:type="dxa"/>
          </w:tcPr>
          <w:p w14:paraId="4992876C" w14:textId="77777777" w:rsidR="00C0105F" w:rsidRPr="00414EE1" w:rsidRDefault="00C0105F" w:rsidP="00B052B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5621367" w14:textId="3CBAC53A" w:rsidR="00C0105F" w:rsidRPr="00414EE1" w:rsidRDefault="00C0105F" w:rsidP="00B052B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 xml:space="preserve">Wykład z prezentacją multimedialną, </w:t>
            </w:r>
            <w:r>
              <w:rPr>
                <w:bCs/>
                <w:sz w:val="20"/>
                <w:szCs w:val="20"/>
              </w:rPr>
              <w:t>konwersacja</w:t>
            </w:r>
          </w:p>
        </w:tc>
      </w:tr>
      <w:tr w:rsidR="00C0105F" w:rsidRPr="00F963EF" w14:paraId="32C0A626" w14:textId="77777777" w:rsidTr="00B052B2">
        <w:tc>
          <w:tcPr>
            <w:tcW w:w="9212" w:type="dxa"/>
            <w:gridSpan w:val="2"/>
          </w:tcPr>
          <w:p w14:paraId="015B9DC8" w14:textId="77777777" w:rsidR="00C0105F" w:rsidRPr="00F963EF" w:rsidRDefault="00C0105F" w:rsidP="00B052B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0105F" w:rsidRPr="00F963EF" w14:paraId="3293E8DC" w14:textId="77777777" w:rsidTr="00B052B2">
        <w:tc>
          <w:tcPr>
            <w:tcW w:w="9212" w:type="dxa"/>
            <w:gridSpan w:val="2"/>
          </w:tcPr>
          <w:p w14:paraId="38B29976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Pojęcie społeczeństwa obywatelskiego – rozważania definicyjne.</w:t>
            </w:r>
          </w:p>
          <w:p w14:paraId="36B62367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Teorie społeczeństwa obywatelskiego – uzasadnienie udziału czynnika społecznego w administracji.</w:t>
            </w:r>
          </w:p>
          <w:p w14:paraId="0478F09A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lastRenderedPageBreak/>
              <w:t>Formy udziału społeczeństwa w zarządzaniu państwem. Rola i znaczenie wyborów władz ustawodawczej i wykonawczej.</w:t>
            </w:r>
          </w:p>
          <w:p w14:paraId="2EB2F0AE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Podstawy prawne partnerstwa publiczno-prywatnego.</w:t>
            </w:r>
          </w:p>
          <w:p w14:paraId="21C8078C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Referendum ogólnokrajowe i lokalne – rodzaje oraz rozwiązania prawne.</w:t>
            </w:r>
          </w:p>
          <w:p w14:paraId="11D65284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Rola i znaczenie konsultacji społecznych.</w:t>
            </w:r>
          </w:p>
          <w:p w14:paraId="1C382FF1" w14:textId="66283E75" w:rsidR="00C0105F" w:rsidRPr="00FA54E1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Rola i znaczenie stowarzyszeń lokalnych.</w:t>
            </w:r>
          </w:p>
        </w:tc>
      </w:tr>
    </w:tbl>
    <w:p w14:paraId="6F5919DF" w14:textId="77777777" w:rsidR="00C0105F" w:rsidRPr="00F963EF" w:rsidRDefault="00C0105F" w:rsidP="00C010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8"/>
      </w:tblGrid>
      <w:tr w:rsidR="00C0105F" w:rsidRPr="00F963EF" w14:paraId="43B7FCA6" w14:textId="77777777" w:rsidTr="00B052B2">
        <w:tc>
          <w:tcPr>
            <w:tcW w:w="2802" w:type="dxa"/>
          </w:tcPr>
          <w:p w14:paraId="48426F51" w14:textId="77777777" w:rsidR="00C0105F" w:rsidRPr="00F963EF" w:rsidRDefault="00C0105F" w:rsidP="00B052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7B55CDB" w14:textId="77777777" w:rsidR="00C0105F" w:rsidRPr="00F963EF" w:rsidRDefault="00C0105F" w:rsidP="00B052B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0105F" w:rsidRPr="00F963EF" w14:paraId="72B38834" w14:textId="77777777" w:rsidTr="00B052B2">
        <w:tc>
          <w:tcPr>
            <w:tcW w:w="2802" w:type="dxa"/>
          </w:tcPr>
          <w:p w14:paraId="046443E6" w14:textId="77777777" w:rsidR="00C0105F" w:rsidRPr="00414EE1" w:rsidRDefault="00C0105F" w:rsidP="00B052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158D8EFF" w14:textId="27406C5F" w:rsidR="00C0105F" w:rsidRPr="00732EBB" w:rsidRDefault="00C0105F" w:rsidP="00B052B2">
            <w:pPr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18"/>
                <w:szCs w:val="18"/>
              </w:rPr>
              <w:t>Prezentacja, analiza przypadków, przygotowanie projektów</w:t>
            </w:r>
          </w:p>
        </w:tc>
      </w:tr>
      <w:tr w:rsidR="00C0105F" w:rsidRPr="00F963EF" w14:paraId="16B138FD" w14:textId="77777777" w:rsidTr="00B052B2">
        <w:tc>
          <w:tcPr>
            <w:tcW w:w="9212" w:type="dxa"/>
            <w:gridSpan w:val="2"/>
          </w:tcPr>
          <w:p w14:paraId="6C7D1C3D" w14:textId="77777777" w:rsidR="00C0105F" w:rsidRPr="00F963EF" w:rsidRDefault="00C0105F" w:rsidP="00B052B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0105F" w:rsidRPr="00F963EF" w14:paraId="5058200B" w14:textId="77777777" w:rsidTr="00B052B2">
        <w:tc>
          <w:tcPr>
            <w:tcW w:w="9212" w:type="dxa"/>
            <w:gridSpan w:val="2"/>
          </w:tcPr>
          <w:p w14:paraId="66DE042B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 xml:space="preserve">Budżet obywatelski – jak zgłosić wniosek na przykładzie gminy Nysa </w:t>
            </w:r>
          </w:p>
          <w:p w14:paraId="6E52D676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Praca obwodowej komisji wyborczej – ćwiczenia praktyczne.</w:t>
            </w:r>
          </w:p>
          <w:p w14:paraId="7AFA5BD5" w14:textId="77777777" w:rsidR="00C0105F" w:rsidRPr="00C0105F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Założenie stowarzyszenia, sporządzenie statutu, sporządzenie wniosku o dofinansowanie.</w:t>
            </w:r>
          </w:p>
          <w:p w14:paraId="6FF620E0" w14:textId="6E283719" w:rsidR="00C0105F" w:rsidRPr="00171E74" w:rsidRDefault="00C0105F" w:rsidP="00C010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0105F">
              <w:rPr>
                <w:bCs/>
                <w:sz w:val="20"/>
                <w:szCs w:val="20"/>
              </w:rPr>
              <w:t>Pisanie wniosku o rozpisanie referendum lokalnego.</w:t>
            </w:r>
            <w:r w:rsidRPr="00C0105F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13CFCD58" w14:textId="77777777" w:rsidR="00700299" w:rsidRDefault="00700299" w:rsidP="00700299">
      <w:pPr>
        <w:pStyle w:val="Standard"/>
      </w:pPr>
    </w:p>
    <w:p w14:paraId="26055E8B" w14:textId="77777777" w:rsidR="00700299" w:rsidRDefault="00700299" w:rsidP="0070029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00299" w14:paraId="2ACFDF81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8CF77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E151" w14:textId="129D3D3D" w:rsidR="00700299" w:rsidRPr="00FF66D5" w:rsidRDefault="00661216" w:rsidP="0024179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Społeczeństwo obywatelskie, pod red. W. Bokajło i K. Dziubki, Wrocław 2001</w:t>
            </w:r>
          </w:p>
        </w:tc>
      </w:tr>
      <w:tr w:rsidR="00700299" w14:paraId="12F4B3B5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E341B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93ED" w14:textId="5C784854" w:rsidR="00700299" w:rsidRPr="00661216" w:rsidRDefault="00661216" w:rsidP="00241790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@Arial Unicode MS" w:hAnsi="Times New Roman"/>
                <w:bCs/>
                <w:sz w:val="20"/>
                <w:szCs w:val="20"/>
              </w:rPr>
            </w:pPr>
            <w:r>
              <w:rPr>
                <w:rFonts w:ascii="Times New Roman" w:eastAsia="@Arial Unicode MS" w:hAnsi="Times New Roman"/>
                <w:bCs/>
                <w:sz w:val="20"/>
                <w:szCs w:val="20"/>
              </w:rPr>
              <w:t>Instytucje państwa a społeczeństwo obywatelskie, red nauk. A. Chodubski, L. Ka</w:t>
            </w:r>
            <w:r w:rsidR="000A0758">
              <w:rPr>
                <w:rFonts w:ascii="Times New Roman" w:eastAsia="@Arial Unicode MS" w:hAnsi="Times New Roman"/>
                <w:bCs/>
                <w:sz w:val="20"/>
                <w:szCs w:val="20"/>
              </w:rPr>
              <w:t>c</w:t>
            </w:r>
            <w:r>
              <w:rPr>
                <w:rFonts w:ascii="Times New Roman" w:eastAsia="@Arial Unicode MS" w:hAnsi="Times New Roman"/>
                <w:bCs/>
                <w:sz w:val="20"/>
                <w:szCs w:val="20"/>
              </w:rPr>
              <w:t>przak, K. Pająk, Piła 2009</w:t>
            </w:r>
          </w:p>
        </w:tc>
      </w:tr>
      <w:tr w:rsidR="00661216" w14:paraId="1625DAE9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2E41" w14:textId="25306EDF" w:rsidR="00661216" w:rsidRDefault="00661216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4549" w14:textId="3A1D830B" w:rsidR="00661216" w:rsidRDefault="00661216" w:rsidP="00241790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@Arial Unicode MS" w:hAnsi="Times New Roman"/>
                <w:bCs/>
                <w:sz w:val="20"/>
                <w:szCs w:val="20"/>
              </w:rPr>
            </w:pPr>
            <w:r>
              <w:rPr>
                <w:rFonts w:ascii="Times New Roman" w:eastAsia="@Arial Unicode MS" w:hAnsi="Times New Roman"/>
                <w:bCs/>
                <w:sz w:val="20"/>
                <w:szCs w:val="20"/>
              </w:rPr>
              <w:t>Samorząd w służbie społeczeństwa obywatelskiego: dobre praktyki, wyzwania, tradycja</w:t>
            </w:r>
            <w:r w:rsidR="009D1AD3">
              <w:rPr>
                <w:rFonts w:ascii="Times New Roman" w:eastAsia="@Arial Unicode MS" w:hAnsi="Times New Roman"/>
                <w:bCs/>
                <w:sz w:val="20"/>
                <w:szCs w:val="20"/>
              </w:rPr>
              <w:t>, pod red. T. Drewniaka i E. Smolki-Drewniak, Nysa 2018</w:t>
            </w:r>
          </w:p>
        </w:tc>
      </w:tr>
      <w:tr w:rsidR="00661216" w14:paraId="6DA207BC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4832E" w14:textId="01878480" w:rsidR="00661216" w:rsidRDefault="000A0758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95C99" w14:textId="1602FD9F" w:rsidR="00661216" w:rsidRDefault="000A0758" w:rsidP="00241790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@Arial Unicode MS" w:hAnsi="Times New Roman"/>
                <w:bCs/>
                <w:sz w:val="20"/>
                <w:szCs w:val="20"/>
              </w:rPr>
            </w:pPr>
            <w:r>
              <w:rPr>
                <w:rFonts w:ascii="Times New Roman" w:eastAsia="@Arial Unicode MS" w:hAnsi="Times New Roman"/>
                <w:bCs/>
                <w:sz w:val="20"/>
                <w:szCs w:val="20"/>
              </w:rPr>
              <w:t>l. Kacprzak, K. Pająk, Społeczeństwo obywatelskie: interdyscyplinarny wymiar problemu, Piła 2006</w:t>
            </w:r>
          </w:p>
        </w:tc>
      </w:tr>
    </w:tbl>
    <w:p w14:paraId="36824A0B" w14:textId="77777777" w:rsidR="00700299" w:rsidRDefault="00700299" w:rsidP="00700299">
      <w:pPr>
        <w:pStyle w:val="Standard"/>
        <w:spacing w:after="0" w:line="240" w:lineRule="auto"/>
      </w:pPr>
    </w:p>
    <w:p w14:paraId="3F5F4ECE" w14:textId="77777777" w:rsidR="00700299" w:rsidRDefault="00700299" w:rsidP="00700299">
      <w:pPr>
        <w:pStyle w:val="Standard"/>
        <w:spacing w:after="0" w:line="240" w:lineRule="auto"/>
      </w:pPr>
    </w:p>
    <w:p w14:paraId="465F0143" w14:textId="77777777" w:rsidR="00700299" w:rsidRDefault="00700299" w:rsidP="0070029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00299" w14:paraId="5FBA98AF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04BAB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3C146" w14:textId="3CD97E87" w:rsidR="00700299" w:rsidRPr="00FF66D5" w:rsidRDefault="000267F2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Ustawa z </w:t>
            </w:r>
            <w:r w:rsidR="00593D12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5 stycznia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2011 </w:t>
            </w:r>
            <w:r w:rsidR="00B65543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Kodeks wyborczy</w:t>
            </w:r>
          </w:p>
        </w:tc>
      </w:tr>
      <w:tr w:rsidR="00B65543" w14:paraId="39626398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D9BD9" w14:textId="70C57CF4" w:rsidR="00B65543" w:rsidRDefault="00D124E5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09073" w14:textId="75509BD2" w:rsidR="00B65543" w:rsidRPr="00FF66D5" w:rsidRDefault="00B65543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Ustawa </w:t>
            </w:r>
            <w:r w:rsidR="000267F2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z 15 września 2009 r.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o referendum</w:t>
            </w:r>
            <w:r w:rsidR="000267F2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 lokalnym</w:t>
            </w:r>
          </w:p>
        </w:tc>
      </w:tr>
      <w:tr w:rsidR="00B65543" w14:paraId="4CAF01CE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3237" w14:textId="2ED62E15" w:rsidR="00B65543" w:rsidRDefault="00D124E5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1FBA" w14:textId="4BB58A74" w:rsidR="00B65543" w:rsidRPr="00FF66D5" w:rsidRDefault="00B65543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Ustawa </w:t>
            </w:r>
            <w:r w:rsidR="00593D12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z 7 kwietnia 1989 r. </w:t>
            </w:r>
            <w:r w:rsidR="00D124E5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Prawo o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stowarzyszeniach</w:t>
            </w:r>
          </w:p>
        </w:tc>
      </w:tr>
    </w:tbl>
    <w:p w14:paraId="07C93F9A" w14:textId="77777777" w:rsidR="00700299" w:rsidRDefault="00700299" w:rsidP="00700299">
      <w:pPr>
        <w:pStyle w:val="Standard"/>
      </w:pPr>
    </w:p>
    <w:p w14:paraId="42696271" w14:textId="77777777" w:rsidR="00291BDA" w:rsidRDefault="00291BDA"/>
    <w:sectPr w:rsidR="00291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539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99"/>
    <w:rsid w:val="000267F2"/>
    <w:rsid w:val="00035E33"/>
    <w:rsid w:val="000A0758"/>
    <w:rsid w:val="00187F98"/>
    <w:rsid w:val="001C420D"/>
    <w:rsid w:val="00202DA1"/>
    <w:rsid w:val="00291BDA"/>
    <w:rsid w:val="00362AF8"/>
    <w:rsid w:val="00522D0D"/>
    <w:rsid w:val="0055097D"/>
    <w:rsid w:val="00593D12"/>
    <w:rsid w:val="0059478E"/>
    <w:rsid w:val="00661216"/>
    <w:rsid w:val="00700299"/>
    <w:rsid w:val="00765C86"/>
    <w:rsid w:val="00774BCC"/>
    <w:rsid w:val="00851279"/>
    <w:rsid w:val="009D1AD3"/>
    <w:rsid w:val="009F01FC"/>
    <w:rsid w:val="00A143C1"/>
    <w:rsid w:val="00AF79FA"/>
    <w:rsid w:val="00B1707F"/>
    <w:rsid w:val="00B31058"/>
    <w:rsid w:val="00B6500C"/>
    <w:rsid w:val="00B65543"/>
    <w:rsid w:val="00BB0C6D"/>
    <w:rsid w:val="00C0105F"/>
    <w:rsid w:val="00C13645"/>
    <w:rsid w:val="00C5474D"/>
    <w:rsid w:val="00C95E5E"/>
    <w:rsid w:val="00D0549D"/>
    <w:rsid w:val="00D124E5"/>
    <w:rsid w:val="00D85A0C"/>
    <w:rsid w:val="00EB6B95"/>
    <w:rsid w:val="00F9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A50A"/>
  <w15:chartTrackingRefBased/>
  <w15:docId w15:val="{3B4C5EE4-2F5A-4E92-96F5-230209D9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2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00299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Burski</dc:creator>
  <cp:keywords/>
  <dc:description/>
  <cp:lastModifiedBy>Marek Kulisz</cp:lastModifiedBy>
  <cp:revision>8</cp:revision>
  <dcterms:created xsi:type="dcterms:W3CDTF">2022-05-06T07:51:00Z</dcterms:created>
  <dcterms:modified xsi:type="dcterms:W3CDTF">2022-05-06T14:12:00Z</dcterms:modified>
</cp:coreProperties>
</file>